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45EE" w:rsidRDefault="00F545EE">
      <w:pPr>
        <w:pStyle w:val="berschrift1"/>
        <w:rPr>
          <w:rFonts w:ascii="Arial" w:hAnsi="Arial" w:cs="Arial"/>
          <w:b/>
          <w:bCs/>
        </w:rPr>
      </w:pPr>
      <w:bookmarkStart w:id="0" w:name="_GoBack"/>
      <w:bookmarkEnd w:id="0"/>
      <w:r>
        <w:rPr>
          <w:rFonts w:ascii="Arial" w:hAnsi="Arial" w:cs="Arial"/>
          <w:b/>
          <w:bCs/>
        </w:rPr>
        <w:t>In-house testing of industrial enclosures means faster development</w:t>
      </w:r>
    </w:p>
    <w:p w:rsidR="00F55BE1" w:rsidRDefault="00810340">
      <w:pPr>
        <w:ind w:right="-22"/>
        <w:rPr>
          <w:rFonts w:ascii="Arial" w:hAnsi="Arial" w:cs="Arial"/>
          <w:sz w:val="24"/>
          <w:szCs w:val="24"/>
        </w:rPr>
      </w:pPr>
      <w:r>
        <w:rPr>
          <w:rFonts w:ascii="Arial" w:hAnsi="Arial" w:cs="Arial"/>
          <w:sz w:val="24"/>
          <w:szCs w:val="24"/>
        </w:rPr>
        <w:t>Testing an industrial enclosure to recognised standards ensures that the enclosure you've specified will do the job in</w:t>
      </w:r>
      <w:r>
        <w:rPr>
          <w:rFonts w:ascii="Arial" w:hAnsi="Arial" w:cs="Arial"/>
          <w:sz w:val="24"/>
          <w:szCs w:val="24"/>
        </w:rPr>
        <w:t xml:space="preserve"> real world conditions. For product development or bespoke enclosures though, testing can delay projects unless a fast turnaround – still meeting exacting standards – can be achieved.</w:t>
      </w:r>
    </w:p>
    <w:p w:rsidR="00F55BE1" w:rsidRDefault="00810340">
      <w:pPr>
        <w:ind w:right="-22"/>
        <w:rPr>
          <w:rFonts w:ascii="Arial" w:hAnsi="Arial" w:cs="Arial"/>
          <w:sz w:val="24"/>
          <w:szCs w:val="24"/>
        </w:rPr>
      </w:pPr>
      <w:r>
        <w:rPr>
          <w:rFonts w:ascii="Arial" w:hAnsi="Arial" w:cs="Arial"/>
          <w:sz w:val="24"/>
          <w:szCs w:val="24"/>
        </w:rPr>
        <w:t>Chris Lloyd, Managing Director at Spelsberg UK, explains the benefits of</w:t>
      </w:r>
      <w:r>
        <w:rPr>
          <w:rFonts w:ascii="Arial" w:hAnsi="Arial" w:cs="Arial"/>
          <w:sz w:val="24"/>
          <w:szCs w:val="24"/>
        </w:rPr>
        <w:t xml:space="preserve"> in-house testing to enclosure specifiers.</w:t>
      </w:r>
    </w:p>
    <w:p w:rsidR="00F55BE1" w:rsidRDefault="00810340">
      <w:pPr>
        <w:ind w:right="-22"/>
        <w:rPr>
          <w:rFonts w:ascii="Arial" w:hAnsi="Arial" w:cs="Arial"/>
          <w:sz w:val="24"/>
          <w:szCs w:val="24"/>
        </w:rPr>
      </w:pPr>
      <w:r>
        <w:rPr>
          <w:rFonts w:ascii="Arial" w:hAnsi="Arial" w:cs="Arial"/>
          <w:sz w:val="24"/>
          <w:szCs w:val="24"/>
        </w:rPr>
        <w:t>Whether an industrial enclosure is protecting a fire safety circuit or maintaining production at a factory, its structural integrity is of paramount importance. Assurance that an enclosure can meet required perfor</w:t>
      </w:r>
      <w:r>
        <w:rPr>
          <w:rFonts w:ascii="Arial" w:hAnsi="Arial" w:cs="Arial"/>
          <w:sz w:val="24"/>
          <w:szCs w:val="24"/>
        </w:rPr>
        <w:t>mance comes down to testing and the most significant organisations that govern and issue standards for industrial enclosure safety and conformance are VDE and UL.</w:t>
      </w:r>
    </w:p>
    <w:p w:rsidR="00F55BE1" w:rsidRDefault="00810340">
      <w:pPr>
        <w:ind w:right="-22"/>
        <w:rPr>
          <w:rFonts w:ascii="Arial" w:hAnsi="Arial" w:cs="Arial"/>
          <w:sz w:val="24"/>
          <w:szCs w:val="24"/>
        </w:rPr>
      </w:pPr>
      <w:r>
        <w:rPr>
          <w:rFonts w:ascii="Arial" w:hAnsi="Arial" w:cs="Arial"/>
          <w:sz w:val="24"/>
          <w:szCs w:val="24"/>
        </w:rPr>
        <w:t>The German VDE organisation, combined with DIN, the German Institute for Standardisation, iss</w:t>
      </w:r>
      <w:r>
        <w:rPr>
          <w:rFonts w:ascii="Arial" w:hAnsi="Arial" w:cs="Arial"/>
          <w:sz w:val="24"/>
          <w:szCs w:val="24"/>
        </w:rPr>
        <w:t>ue the German edition of the European standards, referenced as DIN EN. Meanwhile UL is an American-based safety standard that certifies products as compliant to US standards with cUL covering Canadian testing. VDE and UL marking not only signifies a durabl</w:t>
      </w:r>
      <w:r>
        <w:rPr>
          <w:rFonts w:ascii="Arial" w:hAnsi="Arial" w:cs="Arial"/>
          <w:sz w:val="24"/>
          <w:szCs w:val="24"/>
        </w:rPr>
        <w:t>e, reliable enclosure, but also means worldwide standards recognition.</w:t>
      </w:r>
    </w:p>
    <w:p w:rsidR="00F55BE1" w:rsidRDefault="00810340">
      <w:pPr>
        <w:ind w:right="-22"/>
        <w:rPr>
          <w:rFonts w:ascii="Arial" w:hAnsi="Arial" w:cs="Arial"/>
          <w:sz w:val="24"/>
          <w:szCs w:val="24"/>
        </w:rPr>
      </w:pPr>
      <w:r>
        <w:rPr>
          <w:rFonts w:ascii="Arial" w:hAnsi="Arial" w:cs="Arial"/>
          <w:sz w:val="24"/>
          <w:szCs w:val="24"/>
        </w:rPr>
        <w:t>All reputable industrial vendors attain internationally recognised standards for safety and conformance. However, Spelsberg is virtually unique amongst enclosure manufacturers by hostin</w:t>
      </w:r>
      <w:r>
        <w:rPr>
          <w:rFonts w:ascii="Arial" w:hAnsi="Arial" w:cs="Arial"/>
          <w:sz w:val="24"/>
          <w:szCs w:val="24"/>
        </w:rPr>
        <w:t>g its own in-house approved test facility that is authorised to certify its enclosures to UL and VDE/DIN EN standards. To ensure full compliance is maintained, the lab is audited by both organisations on an annual basis.</w:t>
      </w:r>
    </w:p>
    <w:p w:rsidR="00F55BE1" w:rsidRDefault="00810340">
      <w:pPr>
        <w:ind w:right="-22"/>
        <w:rPr>
          <w:rFonts w:ascii="Arial" w:hAnsi="Arial" w:cs="Arial"/>
          <w:sz w:val="24"/>
          <w:szCs w:val="24"/>
        </w:rPr>
      </w:pPr>
      <w:r>
        <w:rPr>
          <w:rFonts w:ascii="Arial" w:hAnsi="Arial" w:cs="Arial"/>
          <w:sz w:val="24"/>
          <w:szCs w:val="24"/>
        </w:rPr>
        <w:t xml:space="preserve">Spelsberg's in-house lab tests and </w:t>
      </w:r>
      <w:r>
        <w:rPr>
          <w:rFonts w:ascii="Arial" w:hAnsi="Arial" w:cs="Arial"/>
          <w:sz w:val="24"/>
          <w:szCs w:val="24"/>
        </w:rPr>
        <w:t>certifies enclosures for all industrial ratings required for the most demanding applications, from electrical insulation to standards assuring protection against ingress, impact and temperature. Specific tests, such as fireproofing for the Lifeline WKE enc</w:t>
      </w:r>
      <w:r>
        <w:rPr>
          <w:rFonts w:ascii="Arial" w:hAnsi="Arial" w:cs="Arial"/>
          <w:sz w:val="24"/>
          <w:szCs w:val="24"/>
        </w:rPr>
        <w:t>losures, are also carried out in-house at the Spelsberg lab.</w:t>
      </w:r>
    </w:p>
    <w:p w:rsidR="00F55BE1" w:rsidRDefault="00810340">
      <w:pPr>
        <w:ind w:right="-22"/>
        <w:rPr>
          <w:rFonts w:ascii="Arial" w:hAnsi="Arial" w:cs="Arial"/>
          <w:sz w:val="24"/>
          <w:szCs w:val="24"/>
        </w:rPr>
      </w:pPr>
      <w:r>
        <w:rPr>
          <w:rFonts w:ascii="Arial" w:hAnsi="Arial" w:cs="Arial"/>
          <w:sz w:val="24"/>
          <w:szCs w:val="24"/>
        </w:rPr>
        <w:t>While confirming that high levels of enclosure protection and safety are achieved, the advantage of the on-site VDE and UL certified test laboratory is speed of new product development. New produ</w:t>
      </w:r>
      <w:r>
        <w:rPr>
          <w:rFonts w:ascii="Arial" w:hAnsi="Arial" w:cs="Arial"/>
          <w:sz w:val="24"/>
          <w:szCs w:val="24"/>
        </w:rPr>
        <w:t>cts are created on a near continual cycle, frequently based on specific customer requirements to meet the needs of a particular application. Whether the new product is an update to an existing enclosure model, such as a new size or a housing with alternati</w:t>
      </w:r>
      <w:r>
        <w:rPr>
          <w:rFonts w:ascii="Arial" w:hAnsi="Arial" w:cs="Arial"/>
          <w:sz w:val="24"/>
          <w:szCs w:val="24"/>
        </w:rPr>
        <w:t>ve pre-assembled fixtures, or a brand new model that delivers a new solution to a customer challenge, all enclosure variants have to be tested.</w:t>
      </w:r>
    </w:p>
    <w:p w:rsidR="00F55BE1" w:rsidRDefault="00810340">
      <w:pPr>
        <w:ind w:right="-22"/>
        <w:rPr>
          <w:rFonts w:ascii="Arial" w:hAnsi="Arial" w:cs="Arial"/>
          <w:sz w:val="24"/>
          <w:szCs w:val="24"/>
        </w:rPr>
      </w:pPr>
      <w:r>
        <w:rPr>
          <w:rFonts w:ascii="Arial" w:hAnsi="Arial" w:cs="Arial"/>
          <w:sz w:val="24"/>
          <w:szCs w:val="24"/>
        </w:rPr>
        <w:t>Sending the enclosures away for testing takes time and for the customer, this can mean a typical minimum wait of</w:t>
      </w:r>
      <w:r>
        <w:rPr>
          <w:rFonts w:ascii="Arial" w:hAnsi="Arial" w:cs="Arial"/>
          <w:sz w:val="24"/>
          <w:szCs w:val="24"/>
        </w:rPr>
        <w:t xml:space="preserve"> several weeks to several months for completion of the approval process, depending on the type of test. The benefit of in-house testing means that a new enclosure can be quickly brought to market to meet the project deadline, instead of having to specify a</w:t>
      </w:r>
      <w:r>
        <w:rPr>
          <w:rFonts w:ascii="Arial" w:hAnsi="Arial" w:cs="Arial"/>
          <w:sz w:val="24"/>
          <w:szCs w:val="24"/>
        </w:rPr>
        <w:t xml:space="preserve"> less suitable but nonetheless available housing.</w:t>
      </w:r>
    </w:p>
    <w:p w:rsidR="00F55BE1" w:rsidRDefault="00810340">
      <w:pPr>
        <w:ind w:right="-22"/>
        <w:rPr>
          <w:rFonts w:ascii="Arial" w:hAnsi="Arial" w:cs="Arial"/>
          <w:sz w:val="24"/>
          <w:szCs w:val="24"/>
        </w:rPr>
      </w:pPr>
      <w:r>
        <w:rPr>
          <w:rFonts w:ascii="Arial" w:hAnsi="Arial" w:cs="Arial"/>
          <w:sz w:val="24"/>
          <w:szCs w:val="24"/>
        </w:rPr>
        <w:t xml:space="preserve">For customers that require tailor made enclosures, the need for a faster testing and approval process is even more important. Spelsberg's combined knowledge of </w:t>
      </w:r>
      <w:r>
        <w:rPr>
          <w:rFonts w:ascii="Arial" w:hAnsi="Arial" w:cs="Arial"/>
          <w:sz w:val="24"/>
          <w:szCs w:val="24"/>
        </w:rPr>
        <w:lastRenderedPageBreak/>
        <w:t>enclosure manufacture and testing means a besp</w:t>
      </w:r>
      <w:r>
        <w:rPr>
          <w:rFonts w:ascii="Arial" w:hAnsi="Arial" w:cs="Arial"/>
          <w:sz w:val="24"/>
          <w:szCs w:val="24"/>
        </w:rPr>
        <w:t>oke design that will satisfy test requirements, meaning a greater likelihood of achieving certification first time. Together with the faster approval process provided by onsite testing and certification, this achieves a much quicker time to market. For hig</w:t>
      </w:r>
      <w:r>
        <w:rPr>
          <w:rFonts w:ascii="Arial" w:hAnsi="Arial" w:cs="Arial"/>
          <w:sz w:val="24"/>
          <w:szCs w:val="24"/>
        </w:rPr>
        <w:t>h volume OEMs, this can make or break a commercial success by ensuring a market first is achieved; likewise, for one-off, high value projects, quick delivery of the enclosure can mean timely introduction or a delay of the whole project.</w:t>
      </w:r>
    </w:p>
    <w:p w:rsidR="00F55BE1" w:rsidRDefault="00810340">
      <w:pPr>
        <w:ind w:right="-22"/>
        <w:rPr>
          <w:rFonts w:ascii="Arial" w:hAnsi="Arial" w:cs="Arial"/>
          <w:sz w:val="24"/>
          <w:szCs w:val="24"/>
        </w:rPr>
      </w:pPr>
      <w:r>
        <w:rPr>
          <w:rFonts w:ascii="Arial" w:hAnsi="Arial" w:cs="Arial"/>
          <w:sz w:val="24"/>
          <w:szCs w:val="24"/>
        </w:rPr>
        <w:t>Of course, in-house</w:t>
      </w:r>
      <w:r>
        <w:rPr>
          <w:rFonts w:ascii="Arial" w:hAnsi="Arial" w:cs="Arial"/>
          <w:sz w:val="24"/>
          <w:szCs w:val="24"/>
        </w:rPr>
        <w:t xml:space="preserve"> testing also means a lower product price, whether for standard products or bespoke designs, as investment in the facility and high product throughput enables Spelsberg to pass on the cost saving. Even if timescale isn't a critical factor, next time you sp</w:t>
      </w:r>
      <w:r>
        <w:rPr>
          <w:rFonts w:ascii="Arial" w:hAnsi="Arial" w:cs="Arial"/>
          <w:sz w:val="24"/>
          <w:szCs w:val="24"/>
        </w:rPr>
        <w:t>ecify an enclosure, checking that the manufacturer provides on-site testing can help reduce your project cost.</w:t>
      </w:r>
    </w:p>
    <w:p w:rsidR="00F55BE1" w:rsidRDefault="00F55BE1">
      <w:pPr>
        <w:ind w:right="-22"/>
        <w:rPr>
          <w:rFonts w:ascii="Arial" w:hAnsi="Arial" w:cs="Arial"/>
          <w:sz w:val="24"/>
          <w:szCs w:val="24"/>
        </w:rPr>
      </w:pPr>
    </w:p>
    <w:p w:rsidR="00F55BE1" w:rsidRDefault="00810340">
      <w:pPr>
        <w:ind w:right="-22"/>
        <w:rPr>
          <w:rFonts w:ascii="Arial" w:hAnsi="Arial" w:cs="Arial"/>
          <w:sz w:val="24"/>
          <w:szCs w:val="24"/>
        </w:rPr>
      </w:pPr>
      <w:r>
        <w:rPr>
          <w:rFonts w:ascii="Arial" w:hAnsi="Arial" w:cs="Arial"/>
          <w:sz w:val="24"/>
          <w:szCs w:val="24"/>
        </w:rPr>
        <w:t>About Spelsberg</w:t>
      </w:r>
    </w:p>
    <w:p w:rsidR="00F55BE1" w:rsidRDefault="00810340">
      <w:pPr>
        <w:ind w:right="-22"/>
        <w:rPr>
          <w:rFonts w:ascii="Arial" w:hAnsi="Arial" w:cs="Arial"/>
          <w:sz w:val="24"/>
          <w:szCs w:val="24"/>
        </w:rPr>
      </w:pPr>
      <w:r>
        <w:rPr>
          <w:rFonts w:ascii="Arial" w:hAnsi="Arial" w:cs="Arial"/>
          <w:sz w:val="24"/>
          <w:szCs w:val="24"/>
        </w:rPr>
        <w:t>Spelsberg is one of the largest manufacturers of electrical enclosures in the world. With over 4,000 enclosures available as sta</w:t>
      </w:r>
      <w:r>
        <w:rPr>
          <w:rFonts w:ascii="Arial" w:hAnsi="Arial" w:cs="Arial"/>
          <w:sz w:val="24"/>
          <w:szCs w:val="24"/>
        </w:rPr>
        <w:t>ndard and further customisation possible, it offers solutions for almost any application.</w:t>
      </w:r>
    </w:p>
    <w:p w:rsidR="00F55BE1" w:rsidRDefault="00810340">
      <w:pPr>
        <w:ind w:right="-22"/>
        <w:rPr>
          <w:rFonts w:ascii="Arial" w:hAnsi="Arial" w:cs="Arial"/>
          <w:sz w:val="24"/>
          <w:szCs w:val="24"/>
        </w:rPr>
      </w:pPr>
      <w:r>
        <w:rPr>
          <w:rFonts w:ascii="Arial" w:hAnsi="Arial" w:cs="Arial"/>
          <w:sz w:val="24"/>
          <w:szCs w:val="24"/>
        </w:rPr>
        <w:t>With the largest supply of non-metallic enclosures, ex-stock in the UK, its products are often available for delivery within 24 hours; customisation is possible on an</w:t>
      </w:r>
      <w:r>
        <w:rPr>
          <w:rFonts w:ascii="Arial" w:hAnsi="Arial" w:cs="Arial"/>
          <w:sz w:val="24"/>
          <w:szCs w:val="24"/>
        </w:rPr>
        <w:t>y product, including bespoke entries, engraved corporate logos or fitted terminals, within 48 hours. Products can be ordered direct from Spelsberg or from most leading supply specialists including RS, Rapid, Farnell and CPC.</w:t>
      </w:r>
    </w:p>
    <w:p w:rsidR="00F55BE1" w:rsidRDefault="00810340">
      <w:pPr>
        <w:ind w:right="-22"/>
        <w:rPr>
          <w:rFonts w:ascii="Arial" w:hAnsi="Arial" w:cs="Arial"/>
          <w:sz w:val="24"/>
          <w:szCs w:val="24"/>
        </w:rPr>
      </w:pPr>
      <w:r>
        <w:rPr>
          <w:rFonts w:ascii="Arial" w:hAnsi="Arial" w:cs="Arial"/>
          <w:sz w:val="24"/>
          <w:szCs w:val="24"/>
        </w:rPr>
        <w:t>The image(s) distributed with t</w:t>
      </w:r>
      <w:r>
        <w:rPr>
          <w:rFonts w:ascii="Arial" w:hAnsi="Arial" w:cs="Arial"/>
          <w:sz w:val="24"/>
          <w:szCs w:val="24"/>
        </w:rPr>
        <w:t>his press release may only be used to accompany this copy, and are subject to copyright. Please contact DMA Europa if you wish to license the image for further use.</w:t>
      </w:r>
    </w:p>
    <w:p w:rsidR="00F545EE" w:rsidRDefault="00F545EE">
      <w:pPr>
        <w:pStyle w:val="Contact"/>
        <w:tabs>
          <w:tab w:val="left" w:pos="9356"/>
        </w:tabs>
        <w:ind w:left="142" w:right="567" w:hanging="142"/>
        <w:rPr>
          <w:rFonts w:ascii="Arial" w:hAnsi="Arial" w:cs="Arial"/>
          <w:sz w:val="24"/>
          <w:szCs w:val="24"/>
        </w:rPr>
      </w:pPr>
      <w:r>
        <w:rPr>
          <w:rFonts w:ascii="Arial" w:hAnsi="Arial" w:cs="Arial"/>
          <w:sz w:val="24"/>
          <w:szCs w:val="24"/>
        </w:rPr>
        <w:t>Editor Contact</w:t>
      </w:r>
      <w:r>
        <w:rPr>
          <w:rFonts w:ascii="Arial" w:hAnsi="Arial" w:cs="Arial"/>
          <w:sz w:val="24"/>
          <w:szCs w:val="24"/>
        </w:rPr>
        <w:br/>
        <w:t>DMA Europa Ltd. : Elizabeth Patrick</w:t>
      </w:r>
      <w:r>
        <w:rPr>
          <w:rFonts w:ascii="Arial" w:hAnsi="Arial" w:cs="Arial"/>
          <w:sz w:val="24"/>
          <w:szCs w:val="24"/>
        </w:rPr>
        <w:br/>
        <w:t>Tel: +44 (0)1562 751436</w:t>
      </w:r>
      <w:r>
        <w:rPr>
          <w:rFonts w:ascii="Arial" w:hAnsi="Arial" w:cs="Arial"/>
          <w:sz w:val="24"/>
          <w:szCs w:val="24"/>
        </w:rPr>
        <w:br/>
        <w:t>Fax: +44 (0)1562 748315</w:t>
      </w:r>
      <w:r>
        <w:rPr>
          <w:rFonts w:ascii="Arial" w:hAnsi="Arial" w:cs="Arial"/>
          <w:sz w:val="24"/>
          <w:szCs w:val="24"/>
        </w:rPr>
        <w:br/>
        <w:t>Web: www.dmaeuropa.com</w:t>
      </w:r>
      <w:r>
        <w:rPr>
          <w:rFonts w:ascii="Arial" w:hAnsi="Arial" w:cs="Arial"/>
          <w:sz w:val="24"/>
          <w:szCs w:val="24"/>
        </w:rPr>
        <w:br/>
        <w:t>Email: Liz@dmaeuropa.com</w:t>
      </w:r>
    </w:p>
    <w:p w:rsidR="00F545EE" w:rsidRDefault="00F545EE">
      <w:pPr>
        <w:pStyle w:val="Contact"/>
        <w:ind w:left="0"/>
        <w:rPr>
          <w:rFonts w:ascii="Arial" w:hAnsi="Arial" w:cs="Arial"/>
          <w:sz w:val="24"/>
          <w:szCs w:val="24"/>
        </w:rPr>
      </w:pPr>
      <w:r>
        <w:rPr>
          <w:rFonts w:ascii="Arial" w:hAnsi="Arial" w:cs="Arial"/>
          <w:sz w:val="24"/>
          <w:szCs w:val="24"/>
        </w:rPr>
        <w:t>Reader Contact</w:t>
      </w:r>
      <w:r>
        <w:rPr>
          <w:rFonts w:ascii="Arial" w:hAnsi="Arial" w:cs="Arial"/>
          <w:sz w:val="24"/>
          <w:szCs w:val="24"/>
        </w:rPr>
        <w:br/>
        <w:t>Spelsberg els UK Ltd. : Chris Lloyd</w:t>
      </w:r>
      <w:r>
        <w:rPr>
          <w:rFonts w:ascii="Arial" w:hAnsi="Arial" w:cs="Arial"/>
          <w:sz w:val="24"/>
          <w:szCs w:val="24"/>
        </w:rPr>
        <w:br/>
        <w:t>Tel: +44 (0)1952 605849</w:t>
      </w:r>
      <w:r>
        <w:rPr>
          <w:rFonts w:ascii="Arial" w:hAnsi="Arial" w:cs="Arial"/>
          <w:sz w:val="24"/>
          <w:szCs w:val="24"/>
        </w:rPr>
        <w:br/>
        <w:t>Fax: +44 (0)1952 670814</w:t>
      </w:r>
      <w:r>
        <w:rPr>
          <w:rFonts w:ascii="Arial" w:hAnsi="Arial" w:cs="Arial"/>
          <w:sz w:val="24"/>
          <w:szCs w:val="24"/>
        </w:rPr>
        <w:br/>
        <w:t>Web: www.spelsberg.co.uk</w:t>
      </w:r>
      <w:r>
        <w:rPr>
          <w:rFonts w:ascii="Arial" w:hAnsi="Arial" w:cs="Arial"/>
          <w:sz w:val="24"/>
          <w:szCs w:val="24"/>
        </w:rPr>
        <w:br/>
        <w:t>Email: cll@spelsberg.co.uk</w:t>
      </w:r>
    </w:p>
    <w:p w:rsidR="00F545EE" w:rsidRDefault="00F545EE">
      <w:pPr>
        <w:pStyle w:val="Contact"/>
        <w:ind w:left="0"/>
        <w:rPr>
          <w:rFonts w:ascii="Arial" w:hAnsi="Arial" w:cs="Arial"/>
          <w:sz w:val="24"/>
          <w:szCs w:val="24"/>
        </w:rPr>
      </w:pPr>
    </w:p>
    <w:p w:rsidR="00F545EE" w:rsidRDefault="00F545EE">
      <w:pPr>
        <w:pStyle w:val="Contact"/>
        <w:ind w:left="0"/>
        <w:rPr>
          <w:rFonts w:ascii="Arial" w:hAnsi="Arial" w:cs="Arial"/>
          <w:sz w:val="24"/>
          <w:szCs w:val="24"/>
        </w:rPr>
      </w:pPr>
    </w:p>
    <w:sectPr w:rsidR="00F545EE" w:rsidSect="00F545EE">
      <w:headerReference w:type="even" r:id="rId6"/>
      <w:headerReference w:type="default" r:id="rId7"/>
      <w:footerReference w:type="even" r:id="rId8"/>
      <w:footerReference w:type="default" r:id="rId9"/>
      <w:headerReference w:type="first" r:id="rId10"/>
      <w:footerReference w:type="first" r:id="rId11"/>
      <w:pgSz w:w="11906" w:h="16838"/>
      <w:pgMar w:top="1418" w:right="1274" w:bottom="1440" w:left="1418" w:header="426" w:footer="3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3669" w:rsidRDefault="008D3669">
      <w:pPr>
        <w:spacing w:after="0" w:line="240" w:lineRule="auto"/>
      </w:pPr>
      <w:r>
        <w:separator/>
      </w:r>
    </w:p>
  </w:endnote>
  <w:endnote w:type="continuationSeparator" w:id="0">
    <w:p w:rsidR="008D3669" w:rsidRDefault="008D3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68B" w:rsidRDefault="00C1268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45EE" w:rsidRDefault="00F545EE">
    <w:pPr>
      <w:tabs>
        <w:tab w:val="center" w:pos="4596"/>
        <w:tab w:val="right" w:pos="9356"/>
      </w:tabs>
      <w:ind w:left="-567"/>
    </w:pPr>
    <w:r>
      <w:t xml:space="preserve">SPELS453 (en-GB)                               </w:t>
    </w:r>
    <w:r w:rsidR="00C1268B">
      <w:t xml:space="preserve">              First released on</w:t>
    </w:r>
    <w:r>
      <w:t xml:space="preserve"> 27.04.2021</w:t>
    </w:r>
    <w:r>
      <w:tab/>
      <w:t xml:space="preserve">          Page </w:t>
    </w:r>
    <w:r w:rsidR="00810340">
      <w:fldChar w:fldCharType="begin"/>
    </w:r>
    <w:r w:rsidR="00810340">
      <w:instrText xml:space="preserve">page </w:instrText>
    </w:r>
    <w:r w:rsidR="00810340">
      <w:fldChar w:fldCharType="separate"/>
    </w:r>
    <w:r w:rsidR="00C1268B">
      <w:rPr>
        <w:noProof/>
      </w:rPr>
      <w:t>1</w:t>
    </w:r>
    <w:r w:rsidR="00810340">
      <w:rPr>
        <w:noProof/>
      </w:rPr>
      <w:fldChar w:fldCharType="end"/>
    </w:r>
    <w:r>
      <w:t xml:space="preserve"> of </w:t>
    </w:r>
    <w:r w:rsidR="00810340">
      <w:fldChar w:fldCharType="begin"/>
    </w:r>
    <w:r w:rsidR="00810340">
      <w:instrText xml:space="preserve">numpages  </w:instrText>
    </w:r>
    <w:r w:rsidR="00810340">
      <w:fldChar w:fldCharType="separate"/>
    </w:r>
    <w:r w:rsidR="00C1268B">
      <w:rPr>
        <w:noProof/>
      </w:rPr>
      <w:t>1</w:t>
    </w:r>
    <w:r w:rsidR="00810340">
      <w:rPr>
        <w:noProof/>
      </w:rPr>
      <w:fldChar w:fldCharType="end"/>
    </w:r>
  </w:p>
  <w:p w:rsidR="00F545EE" w:rsidRDefault="00F545E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68B" w:rsidRDefault="00C1268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3669" w:rsidRDefault="008D3669">
      <w:pPr>
        <w:spacing w:after="0" w:line="240" w:lineRule="auto"/>
      </w:pPr>
      <w:r>
        <w:separator/>
      </w:r>
    </w:p>
  </w:footnote>
  <w:footnote w:type="continuationSeparator" w:id="0">
    <w:p w:rsidR="008D3669" w:rsidRDefault="008D3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68B" w:rsidRDefault="00C126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45EE" w:rsidRDefault="00F545EE">
    <w:pPr>
      <w:pStyle w:val="Kopfzeile"/>
      <w:tabs>
        <w:tab w:val="clear" w:pos="9026"/>
      </w:tabs>
      <w:ind w:left="-1474"/>
    </w:pPr>
  </w:p>
  <w:p w:rsidR="00F545EE" w:rsidRDefault="00810340">
    <w:pPr>
      <w:pStyle w:val="Kopfzeile"/>
      <w:tabs>
        <w:tab w:val="clear" w:pos="4513"/>
        <w:tab w:val="clear" w:pos="9026"/>
        <w:tab w:val="left" w:pos="2748"/>
      </w:tabs>
      <w:jc w:val="right"/>
    </w:pPr>
    <w:r>
      <w:rPr>
        <w:noProof/>
        <w:lang w:val="en-GB"/>
      </w:rPr>
      <w:drawing>
        <wp:inline distT="0" distB="0" distL="0" distR="0">
          <wp:extent cx="1203960" cy="266700"/>
          <wp:effectExtent l="0" t="0" r="0" b="0"/>
          <wp:docPr id="1" name="Picture 1" descr="els spelsberg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s spelsberg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3960" cy="266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68B" w:rsidRDefault="00C1268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defaultTabStop w:val="720"/>
  <w:hyphenationZone w:val="0"/>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512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5EE"/>
    <w:rsid w:val="005C1765"/>
    <w:rsid w:val="00810340"/>
    <w:rsid w:val="008D3669"/>
    <w:rsid w:val="00C1268B"/>
    <w:rsid w:val="00F545EE"/>
    <w:rsid w:val="00F55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15:docId w15:val="{3EEE4D7E-2AF9-4889-836C-11749D487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C1765"/>
    <w:pPr>
      <w:spacing w:after="200" w:line="276" w:lineRule="atLeast"/>
      <w:jc w:val="both"/>
    </w:pPr>
    <w:rPr>
      <w:rFonts w:cs="Calibri"/>
      <w:lang w:val="en-US"/>
    </w:rPr>
  </w:style>
  <w:style w:type="paragraph" w:styleId="berschrift1">
    <w:name w:val="heading 1"/>
    <w:basedOn w:val="Standard"/>
    <w:next w:val="Standard"/>
    <w:link w:val="berschrift1Zchn"/>
    <w:uiPriority w:val="99"/>
    <w:qFormat/>
    <w:rsid w:val="005C1765"/>
    <w:pPr>
      <w:spacing w:before="300" w:after="240"/>
      <w:jc w:val="left"/>
      <w:outlineLvl w:val="0"/>
    </w:pPr>
    <w:rPr>
      <w:smallCaps/>
      <w:spacing w:val="5"/>
      <w:sz w:val="28"/>
      <w:szCs w:val="28"/>
    </w:rPr>
  </w:style>
  <w:style w:type="paragraph" w:styleId="berschrift2">
    <w:name w:val="heading 2"/>
    <w:basedOn w:val="Standard"/>
    <w:next w:val="Standard"/>
    <w:link w:val="berschrift2Zchn"/>
    <w:uiPriority w:val="99"/>
    <w:qFormat/>
    <w:rsid w:val="005C1765"/>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9"/>
    <w:qFormat/>
    <w:rsid w:val="005C1765"/>
    <w:pPr>
      <w:spacing w:after="0"/>
      <w:jc w:val="left"/>
      <w:outlineLvl w:val="2"/>
    </w:pPr>
    <w:rPr>
      <w:smallCaps/>
      <w:spacing w:val="5"/>
      <w:sz w:val="24"/>
      <w:szCs w:val="24"/>
    </w:rPr>
  </w:style>
  <w:style w:type="paragraph" w:styleId="berschrift4">
    <w:name w:val="heading 4"/>
    <w:basedOn w:val="Standard"/>
    <w:next w:val="Standard"/>
    <w:link w:val="berschrift4Zchn"/>
    <w:uiPriority w:val="99"/>
    <w:qFormat/>
    <w:rsid w:val="005C1765"/>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9"/>
    <w:qFormat/>
    <w:rsid w:val="005C1765"/>
    <w:pPr>
      <w:spacing w:before="200" w:after="0"/>
      <w:jc w:val="left"/>
      <w:outlineLvl w:val="4"/>
    </w:pPr>
    <w:rPr>
      <w:smallCaps/>
      <w:color w:val="FF0000"/>
      <w:spacing w:val="10"/>
      <w:sz w:val="22"/>
      <w:szCs w:val="22"/>
    </w:rPr>
  </w:style>
  <w:style w:type="paragraph" w:styleId="berschrift6">
    <w:name w:val="heading 6"/>
    <w:basedOn w:val="Standard"/>
    <w:next w:val="Standard"/>
    <w:link w:val="berschrift6Zchn"/>
    <w:uiPriority w:val="99"/>
    <w:qFormat/>
    <w:rsid w:val="005C1765"/>
    <w:pPr>
      <w:spacing w:after="0"/>
      <w:jc w:val="left"/>
      <w:outlineLvl w:val="5"/>
    </w:pPr>
    <w:rPr>
      <w:smallCaps/>
      <w:color w:val="C0C0C0"/>
      <w:spacing w:val="5"/>
      <w:sz w:val="22"/>
      <w:szCs w:val="22"/>
    </w:rPr>
  </w:style>
  <w:style w:type="paragraph" w:styleId="berschrift7">
    <w:name w:val="heading 7"/>
    <w:basedOn w:val="Standard"/>
    <w:next w:val="Standard"/>
    <w:link w:val="berschrift7Zchn"/>
    <w:uiPriority w:val="99"/>
    <w:qFormat/>
    <w:rsid w:val="005C1765"/>
    <w:pPr>
      <w:spacing w:after="0"/>
      <w:jc w:val="left"/>
      <w:outlineLvl w:val="6"/>
    </w:pPr>
    <w:rPr>
      <w:b/>
      <w:bCs/>
      <w:smallCaps/>
      <w:color w:val="C0C0C0"/>
      <w:spacing w:val="10"/>
    </w:rPr>
  </w:style>
  <w:style w:type="paragraph" w:styleId="berschrift8">
    <w:name w:val="heading 8"/>
    <w:basedOn w:val="Standard"/>
    <w:next w:val="Standard"/>
    <w:link w:val="berschrift8Zchn"/>
    <w:uiPriority w:val="99"/>
    <w:qFormat/>
    <w:rsid w:val="005C1765"/>
    <w:pPr>
      <w:spacing w:after="0"/>
      <w:jc w:val="left"/>
      <w:outlineLvl w:val="7"/>
    </w:pPr>
    <w:rPr>
      <w:b/>
      <w:bCs/>
      <w:i/>
      <w:iCs/>
      <w:smallCaps/>
      <w:color w:val="FF0000"/>
    </w:rPr>
  </w:style>
  <w:style w:type="paragraph" w:styleId="berschrift9">
    <w:name w:val="heading 9"/>
    <w:basedOn w:val="Standard"/>
    <w:next w:val="Standard"/>
    <w:link w:val="berschrift9Zchn"/>
    <w:uiPriority w:val="99"/>
    <w:qFormat/>
    <w:rsid w:val="005C1765"/>
    <w:pPr>
      <w:spacing w:after="0"/>
      <w:jc w:val="left"/>
      <w:outlineLvl w:val="8"/>
    </w:pPr>
    <w:rPr>
      <w:b/>
      <w:bCs/>
      <w:i/>
      <w:iCs/>
      <w:smallCaps/>
      <w:color w:val="8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rsid w:val="005C1765"/>
    <w:rPr>
      <w:rFonts w:ascii="Cambria" w:hAnsi="Cambria" w:cs="Cambria"/>
      <w:b/>
      <w:bCs/>
      <w:kern w:val="32"/>
      <w:sz w:val="32"/>
      <w:szCs w:val="32"/>
      <w:lang w:val="en-US"/>
    </w:rPr>
  </w:style>
  <w:style w:type="character" w:customStyle="1" w:styleId="berschrift2Zchn">
    <w:name w:val="Überschrift 2 Zchn"/>
    <w:basedOn w:val="Absatz-Standardschriftart"/>
    <w:link w:val="berschrift2"/>
    <w:uiPriority w:val="99"/>
    <w:rsid w:val="005C1765"/>
    <w:rPr>
      <w:rFonts w:ascii="Cambria" w:hAnsi="Cambria" w:cs="Cambria"/>
      <w:b/>
      <w:bCs/>
      <w:i/>
      <w:iCs/>
      <w:sz w:val="28"/>
      <w:szCs w:val="28"/>
      <w:lang w:val="en-US"/>
    </w:rPr>
  </w:style>
  <w:style w:type="character" w:customStyle="1" w:styleId="berschrift3Zchn">
    <w:name w:val="Überschrift 3 Zchn"/>
    <w:basedOn w:val="Absatz-Standardschriftart"/>
    <w:link w:val="berschrift3"/>
    <w:uiPriority w:val="99"/>
    <w:rsid w:val="005C1765"/>
    <w:rPr>
      <w:rFonts w:ascii="Cambria" w:hAnsi="Cambria" w:cs="Cambria"/>
      <w:b/>
      <w:bCs/>
      <w:sz w:val="26"/>
      <w:szCs w:val="26"/>
      <w:lang w:val="en-US"/>
    </w:rPr>
  </w:style>
  <w:style w:type="character" w:customStyle="1" w:styleId="berschrift4Zchn">
    <w:name w:val="Überschrift 4 Zchn"/>
    <w:basedOn w:val="Absatz-Standardschriftart"/>
    <w:link w:val="berschrift4"/>
    <w:uiPriority w:val="99"/>
    <w:rsid w:val="005C1765"/>
    <w:rPr>
      <w:rFonts w:ascii="Times New Roman" w:hAnsi="Times New Roman" w:cs="Times New Roman"/>
      <w:b/>
      <w:bCs/>
      <w:sz w:val="28"/>
      <w:szCs w:val="28"/>
      <w:lang w:val="en-US"/>
    </w:rPr>
  </w:style>
  <w:style w:type="character" w:customStyle="1" w:styleId="berschrift5Zchn">
    <w:name w:val="Überschrift 5 Zchn"/>
    <w:basedOn w:val="Absatz-Standardschriftart"/>
    <w:link w:val="berschrift5"/>
    <w:uiPriority w:val="99"/>
    <w:rsid w:val="005C1765"/>
    <w:rPr>
      <w:rFonts w:ascii="Times New Roman" w:hAnsi="Times New Roman" w:cs="Times New Roman"/>
      <w:b/>
      <w:bCs/>
      <w:i/>
      <w:iCs/>
      <w:sz w:val="26"/>
      <w:szCs w:val="26"/>
      <w:lang w:val="en-US"/>
    </w:rPr>
  </w:style>
  <w:style w:type="character" w:customStyle="1" w:styleId="berschrift6Zchn">
    <w:name w:val="Überschrift 6 Zchn"/>
    <w:basedOn w:val="Absatz-Standardschriftart"/>
    <w:link w:val="berschrift6"/>
    <w:uiPriority w:val="99"/>
    <w:rsid w:val="005C1765"/>
    <w:rPr>
      <w:rFonts w:ascii="Times New Roman" w:hAnsi="Times New Roman" w:cs="Times New Roman"/>
      <w:b/>
      <w:bCs/>
      <w:lang w:val="en-US"/>
    </w:rPr>
  </w:style>
  <w:style w:type="character" w:customStyle="1" w:styleId="berschrift7Zchn">
    <w:name w:val="Überschrift 7 Zchn"/>
    <w:basedOn w:val="Absatz-Standardschriftart"/>
    <w:link w:val="berschrift7"/>
    <w:uiPriority w:val="99"/>
    <w:rsid w:val="005C1765"/>
    <w:rPr>
      <w:rFonts w:ascii="Times New Roman" w:hAnsi="Times New Roman" w:cs="Times New Roman"/>
      <w:sz w:val="24"/>
      <w:szCs w:val="24"/>
      <w:lang w:val="en-US"/>
    </w:rPr>
  </w:style>
  <w:style w:type="character" w:customStyle="1" w:styleId="berschrift8Zchn">
    <w:name w:val="Überschrift 8 Zchn"/>
    <w:basedOn w:val="Absatz-Standardschriftart"/>
    <w:link w:val="berschrift8"/>
    <w:uiPriority w:val="99"/>
    <w:rsid w:val="005C1765"/>
    <w:rPr>
      <w:rFonts w:ascii="Times New Roman" w:hAnsi="Times New Roman" w:cs="Times New Roman"/>
      <w:i/>
      <w:iCs/>
      <w:sz w:val="24"/>
      <w:szCs w:val="24"/>
      <w:lang w:val="en-US"/>
    </w:rPr>
  </w:style>
  <w:style w:type="character" w:customStyle="1" w:styleId="berschrift9Zchn">
    <w:name w:val="Überschrift 9 Zchn"/>
    <w:basedOn w:val="Absatz-Standardschriftart"/>
    <w:link w:val="berschrift9"/>
    <w:uiPriority w:val="99"/>
    <w:rsid w:val="005C1765"/>
    <w:rPr>
      <w:rFonts w:ascii="Cambria" w:hAnsi="Cambria" w:cs="Cambria"/>
      <w:lang w:val="en-US"/>
    </w:rPr>
  </w:style>
  <w:style w:type="paragraph" w:styleId="Fuzeile">
    <w:name w:val="footer"/>
    <w:basedOn w:val="Standard"/>
    <w:link w:val="FuzeileZchn"/>
    <w:uiPriority w:val="99"/>
    <w:rsid w:val="005C1765"/>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5C1765"/>
    <w:rPr>
      <w:rFonts w:ascii="Calibri" w:hAnsi="Calibri" w:cs="Calibri"/>
      <w:sz w:val="20"/>
      <w:szCs w:val="20"/>
      <w:lang w:val="en-US"/>
    </w:rPr>
  </w:style>
  <w:style w:type="paragraph" w:styleId="Kopfzeile">
    <w:name w:val="header"/>
    <w:basedOn w:val="Standard"/>
    <w:link w:val="KopfzeileZchn"/>
    <w:uiPriority w:val="99"/>
    <w:rsid w:val="005C1765"/>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5C1765"/>
    <w:rPr>
      <w:rFonts w:ascii="Calibri" w:hAnsi="Calibri" w:cs="Calibri"/>
      <w:sz w:val="20"/>
      <w:szCs w:val="20"/>
      <w:lang w:val="en-US"/>
    </w:rPr>
  </w:style>
  <w:style w:type="paragraph" w:styleId="Sprechblasentext">
    <w:name w:val="Balloon Text"/>
    <w:basedOn w:val="Standard"/>
    <w:link w:val="SprechblasentextZchn"/>
    <w:uiPriority w:val="99"/>
    <w:rsid w:val="005C176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rsid w:val="005C1765"/>
    <w:rPr>
      <w:rFonts w:ascii="Times New Roman" w:hAnsi="Times New Roman" w:cs="Times New Roman"/>
      <w:sz w:val="2"/>
      <w:szCs w:val="2"/>
      <w:lang w:val="en-US"/>
    </w:rPr>
  </w:style>
  <w:style w:type="paragraph" w:customStyle="1" w:styleId="Caption1">
    <w:name w:val="Caption1"/>
    <w:basedOn w:val="Standard"/>
    <w:next w:val="Standard"/>
    <w:uiPriority w:val="99"/>
    <w:rsid w:val="005C1765"/>
    <w:rPr>
      <w:b/>
      <w:bCs/>
      <w:caps/>
      <w:sz w:val="16"/>
      <w:szCs w:val="16"/>
    </w:rPr>
  </w:style>
  <w:style w:type="paragraph" w:styleId="Titel">
    <w:name w:val="Title"/>
    <w:basedOn w:val="Standard"/>
    <w:next w:val="Standard"/>
    <w:link w:val="TitelZchn"/>
    <w:uiPriority w:val="99"/>
    <w:qFormat/>
    <w:rsid w:val="005C1765"/>
    <w:pPr>
      <w:pBdr>
        <w:top w:val="single" w:sz="12" w:space="1" w:color="C0C0C0"/>
      </w:pBdr>
      <w:spacing w:line="240" w:lineRule="auto"/>
      <w:jc w:val="right"/>
    </w:pPr>
    <w:rPr>
      <w:smallCaps/>
      <w:sz w:val="48"/>
      <w:szCs w:val="48"/>
    </w:rPr>
  </w:style>
  <w:style w:type="character" w:customStyle="1" w:styleId="TitelZchn">
    <w:name w:val="Titel Zchn"/>
    <w:basedOn w:val="Absatz-Standardschriftart"/>
    <w:link w:val="Titel"/>
    <w:uiPriority w:val="99"/>
    <w:rsid w:val="005C1765"/>
    <w:rPr>
      <w:rFonts w:ascii="Cambria" w:hAnsi="Cambria" w:cs="Cambria"/>
      <w:b/>
      <w:bCs/>
      <w:kern w:val="28"/>
      <w:sz w:val="32"/>
      <w:szCs w:val="32"/>
      <w:lang w:val="en-US"/>
    </w:rPr>
  </w:style>
  <w:style w:type="paragraph" w:styleId="Untertitel">
    <w:name w:val="Subtitle"/>
    <w:basedOn w:val="Standard"/>
    <w:next w:val="Standard"/>
    <w:link w:val="UntertitelZchn"/>
    <w:uiPriority w:val="99"/>
    <w:qFormat/>
    <w:rsid w:val="005C1765"/>
    <w:pPr>
      <w:spacing w:after="720" w:line="240" w:lineRule="auto"/>
      <w:jc w:val="right"/>
    </w:pPr>
    <w:rPr>
      <w:rFonts w:ascii="Cambria" w:hAnsi="Cambria" w:cs="Cambria"/>
    </w:rPr>
  </w:style>
  <w:style w:type="character" w:customStyle="1" w:styleId="UntertitelZchn">
    <w:name w:val="Untertitel Zchn"/>
    <w:basedOn w:val="Absatz-Standardschriftart"/>
    <w:link w:val="Untertitel"/>
    <w:uiPriority w:val="99"/>
    <w:rsid w:val="005C1765"/>
    <w:rPr>
      <w:rFonts w:ascii="Cambria" w:hAnsi="Cambria" w:cs="Cambria"/>
      <w:sz w:val="24"/>
      <w:szCs w:val="24"/>
      <w:lang w:val="en-US"/>
    </w:rPr>
  </w:style>
  <w:style w:type="paragraph" w:styleId="KeinLeerraum">
    <w:name w:val="No Spacing"/>
    <w:basedOn w:val="Standard"/>
    <w:uiPriority w:val="99"/>
    <w:qFormat/>
    <w:rsid w:val="005C1765"/>
    <w:pPr>
      <w:spacing w:after="0" w:line="240" w:lineRule="auto"/>
    </w:pPr>
  </w:style>
  <w:style w:type="paragraph" w:styleId="Listenabsatz">
    <w:name w:val="List Paragraph"/>
    <w:basedOn w:val="Standard"/>
    <w:uiPriority w:val="99"/>
    <w:qFormat/>
    <w:rsid w:val="005C1765"/>
    <w:pPr>
      <w:ind w:left="720"/>
    </w:pPr>
  </w:style>
  <w:style w:type="paragraph" w:styleId="Zitat">
    <w:name w:val="Quote"/>
    <w:basedOn w:val="Standard"/>
    <w:next w:val="Standard"/>
    <w:link w:val="ZitatZchn"/>
    <w:uiPriority w:val="99"/>
    <w:qFormat/>
    <w:rsid w:val="005C1765"/>
    <w:rPr>
      <w:i/>
      <w:iCs/>
    </w:rPr>
  </w:style>
  <w:style w:type="character" w:customStyle="1" w:styleId="ZitatZchn">
    <w:name w:val="Zitat Zchn"/>
    <w:basedOn w:val="Absatz-Standardschriftart"/>
    <w:link w:val="Zitat"/>
    <w:uiPriority w:val="99"/>
    <w:rsid w:val="005C1765"/>
    <w:rPr>
      <w:rFonts w:ascii="Calibri" w:hAnsi="Calibri" w:cs="Calibri"/>
      <w:i/>
      <w:iCs/>
      <w:color w:val="000000"/>
      <w:sz w:val="20"/>
      <w:szCs w:val="20"/>
      <w:lang w:val="en-US"/>
    </w:rPr>
  </w:style>
  <w:style w:type="paragraph" w:styleId="IntensivesZitat">
    <w:name w:val="Intense Quote"/>
    <w:basedOn w:val="Standard"/>
    <w:next w:val="Standard"/>
    <w:link w:val="IntensivesZitatZchn"/>
    <w:uiPriority w:val="99"/>
    <w:qFormat/>
    <w:rsid w:val="005C1765"/>
    <w:pPr>
      <w:pBdr>
        <w:top w:val="single" w:sz="6" w:space="10" w:color="FF0000"/>
        <w:left w:val="single" w:sz="6" w:space="10" w:color="FF0000"/>
        <w:bottom w:val="single" w:sz="6" w:space="10" w:color="FF0000"/>
        <w:right w:val="single" w:sz="6" w:space="10" w:color="FF0000"/>
      </w:pBdr>
      <w:shd w:val="clear" w:color="auto" w:fill="C0C0C0"/>
      <w:spacing w:before="140" w:after="140"/>
      <w:ind w:left="1440" w:right="1440"/>
    </w:pPr>
    <w:rPr>
      <w:b/>
      <w:bCs/>
      <w:i/>
      <w:iCs/>
      <w:color w:val="FFFFFF"/>
    </w:rPr>
  </w:style>
  <w:style w:type="character" w:customStyle="1" w:styleId="IntensivesZitatZchn">
    <w:name w:val="Intensives Zitat Zchn"/>
    <w:basedOn w:val="Absatz-Standardschriftart"/>
    <w:link w:val="IntensivesZitat"/>
    <w:uiPriority w:val="99"/>
    <w:rsid w:val="005C1765"/>
    <w:rPr>
      <w:rFonts w:ascii="Calibri" w:hAnsi="Calibri" w:cs="Calibri"/>
      <w:b/>
      <w:bCs/>
      <w:i/>
      <w:iCs/>
      <w:color w:val="auto"/>
      <w:sz w:val="20"/>
      <w:szCs w:val="20"/>
      <w:lang w:val="en-US"/>
    </w:rPr>
  </w:style>
  <w:style w:type="paragraph" w:styleId="Inhaltsverzeichnisberschrift">
    <w:name w:val="TOC Heading"/>
    <w:basedOn w:val="berschrift1"/>
    <w:next w:val="Standard"/>
    <w:uiPriority w:val="99"/>
    <w:qFormat/>
    <w:rsid w:val="005C1765"/>
  </w:style>
  <w:style w:type="paragraph" w:customStyle="1" w:styleId="Contact">
    <w:name w:val="Contact"/>
    <w:basedOn w:val="Standard"/>
    <w:next w:val="Standard"/>
    <w:uiPriority w:val="99"/>
    <w:rsid w:val="005C1765"/>
    <w:pPr>
      <w:spacing w:before="240"/>
      <w:ind w:lef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720</Words>
  <Characters>4538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##TITLE##</vt:lpstr>
    </vt:vector>
  </TitlesOfParts>
  <Company>DMA Designs</Company>
  <LinksUpToDate>false</LinksUpToDate>
  <CharactersWithSpaces>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Tony</dc:creator>
  <cp:keywords/>
  <dc:description/>
  <cp:lastModifiedBy>Nattermüller, Nina</cp:lastModifiedBy>
  <cp:revision>1</cp:revision>
  <cp:lastPrinted>2011-11-01T15:26:00Z</cp:lastPrinted>
  <dcterms:created xsi:type="dcterms:W3CDTF">2011-11-03T15:03:00Z</dcterms:created>
  <dcterms:modified xsi:type="dcterms:W3CDTF">2021-04-27T13:23:00Z</dcterms:modified>
</cp:coreProperties>
</file>